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F92" w:rsidRPr="008B45BA" w:rsidRDefault="00DE6F92" w:rsidP="00263528">
      <w:pPr>
        <w:pStyle w:val="Default"/>
        <w:rPr>
          <w:rFonts w:ascii="Calibri" w:hAnsi="Calibri" w:cs="Calibri"/>
          <w:b/>
          <w:bCs/>
          <w:sz w:val="22"/>
          <w:szCs w:val="22"/>
          <w:u w:val="single"/>
        </w:rPr>
      </w:pPr>
    </w:p>
    <w:p w:rsidR="00DE6F92" w:rsidRPr="00F9250A" w:rsidRDefault="00F9250A" w:rsidP="00F9250A">
      <w:pPr>
        <w:jc w:val="right"/>
        <w:rPr>
          <w:rFonts w:ascii="Calibri" w:hAnsi="Calibri" w:cs="Calibri"/>
          <w:b/>
          <w:bCs/>
          <w:color w:val="000000"/>
          <w:sz w:val="22"/>
          <w:szCs w:val="22"/>
        </w:rPr>
      </w:pPr>
      <w:r>
        <w:rPr>
          <w:rFonts w:ascii="Arial" w:hAnsi="Arial" w:cs="Arial"/>
          <w:sz w:val="18"/>
          <w:szCs w:val="18"/>
        </w:rPr>
        <w:t>M</w:t>
      </w:r>
      <w:r w:rsidR="00DE6F92">
        <w:rPr>
          <w:rFonts w:ascii="Arial" w:hAnsi="Arial" w:cs="Arial"/>
          <w:sz w:val="18"/>
          <w:szCs w:val="18"/>
        </w:rPr>
        <w:t>a</w:t>
      </w:r>
      <w:r w:rsidR="00D31F1E">
        <w:rPr>
          <w:rFonts w:ascii="Arial" w:hAnsi="Arial" w:cs="Arial"/>
          <w:sz w:val="18"/>
          <w:szCs w:val="18"/>
        </w:rPr>
        <w:t>y</w:t>
      </w:r>
      <w:r w:rsidR="00DE6F92">
        <w:rPr>
          <w:rFonts w:ascii="Arial" w:hAnsi="Arial" w:cs="Arial"/>
          <w:sz w:val="18"/>
          <w:szCs w:val="18"/>
        </w:rPr>
        <w:t xml:space="preserve"> </w:t>
      </w:r>
      <w:r w:rsidR="00D31F1E">
        <w:rPr>
          <w:rFonts w:ascii="Arial" w:hAnsi="Arial" w:cs="Arial"/>
          <w:sz w:val="18"/>
          <w:szCs w:val="18"/>
        </w:rPr>
        <w:t>1</w:t>
      </w:r>
      <w:r w:rsidR="00DE6F92">
        <w:rPr>
          <w:rFonts w:ascii="Arial" w:hAnsi="Arial" w:cs="Arial"/>
          <w:sz w:val="18"/>
          <w:szCs w:val="18"/>
        </w:rPr>
        <w:t>, 2015</w:t>
      </w:r>
    </w:p>
    <w:p w:rsidR="00DE6F92" w:rsidRDefault="00DE6F92" w:rsidP="00DE6F92">
      <w:pPr>
        <w:rPr>
          <w:rFonts w:ascii="Arial" w:hAnsi="Arial" w:cs="Arial"/>
          <w:sz w:val="18"/>
          <w:szCs w:val="18"/>
        </w:rPr>
      </w:pPr>
    </w:p>
    <w:p w:rsidR="00DE6F92" w:rsidRDefault="00DE6F92" w:rsidP="00DE6F92">
      <w:pPr>
        <w:rPr>
          <w:rFonts w:ascii="Arial" w:hAnsi="Arial" w:cs="Arial"/>
          <w:sz w:val="18"/>
          <w:szCs w:val="18"/>
        </w:rPr>
      </w:pPr>
    </w:p>
    <w:p w:rsidR="00F9250A" w:rsidRDefault="00F9250A" w:rsidP="00DE6F92">
      <w:pPr>
        <w:rPr>
          <w:rFonts w:ascii="Arial" w:hAnsi="Arial" w:cs="Arial"/>
          <w:sz w:val="18"/>
          <w:szCs w:val="18"/>
        </w:rPr>
      </w:pPr>
    </w:p>
    <w:p w:rsidR="00F9250A" w:rsidRDefault="00F9250A" w:rsidP="00DE6F92">
      <w:pPr>
        <w:rPr>
          <w:rFonts w:ascii="Arial" w:hAnsi="Arial" w:cs="Arial"/>
          <w:sz w:val="18"/>
          <w:szCs w:val="18"/>
        </w:rPr>
      </w:pPr>
    </w:p>
    <w:p w:rsidR="00DE6F92" w:rsidRDefault="00DE6F92" w:rsidP="00DE6F92">
      <w:pPr>
        <w:rPr>
          <w:rFonts w:ascii="Arial" w:hAnsi="Arial" w:cs="Arial"/>
          <w:sz w:val="18"/>
          <w:szCs w:val="18"/>
        </w:rPr>
      </w:pPr>
      <w:r>
        <w:rPr>
          <w:rFonts w:ascii="Arial" w:hAnsi="Arial" w:cs="Arial"/>
          <w:sz w:val="18"/>
          <w:szCs w:val="18"/>
        </w:rPr>
        <w:t>Dear Valued Customer,</w:t>
      </w:r>
    </w:p>
    <w:p w:rsidR="00DE6F92" w:rsidRDefault="00DE6F92" w:rsidP="00DE6F92">
      <w:pPr>
        <w:rPr>
          <w:rFonts w:ascii="Arial" w:hAnsi="Arial" w:cs="Arial"/>
          <w:sz w:val="18"/>
          <w:szCs w:val="18"/>
        </w:rPr>
      </w:pPr>
    </w:p>
    <w:p w:rsidR="00DE6F92" w:rsidRDefault="00DE6F92" w:rsidP="00DE6F92">
      <w:pPr>
        <w:rPr>
          <w:rFonts w:ascii="Arial" w:hAnsi="Arial" w:cs="Arial"/>
          <w:sz w:val="18"/>
          <w:szCs w:val="18"/>
        </w:rPr>
      </w:pPr>
    </w:p>
    <w:p w:rsidR="00D310A0" w:rsidRPr="003D55F6" w:rsidRDefault="00D31F1E" w:rsidP="00D31F1E">
      <w:pPr>
        <w:rPr>
          <w:rFonts w:ascii="Arial" w:hAnsi="Arial" w:cs="Arial"/>
          <w:sz w:val="18"/>
          <w:szCs w:val="18"/>
        </w:rPr>
      </w:pPr>
      <w:r w:rsidRPr="003D55F6">
        <w:rPr>
          <w:rFonts w:ascii="Arial" w:hAnsi="Arial" w:cs="Arial"/>
          <w:sz w:val="18"/>
          <w:szCs w:val="18"/>
        </w:rPr>
        <w:t>I</w:t>
      </w:r>
      <w:r w:rsidR="00510924" w:rsidRPr="003D55F6">
        <w:rPr>
          <w:rFonts w:ascii="Arial" w:hAnsi="Arial" w:cs="Arial"/>
          <w:sz w:val="18"/>
          <w:szCs w:val="18"/>
        </w:rPr>
        <w:t>n light of recent news reports</w:t>
      </w:r>
      <w:r w:rsidR="00FC4A01" w:rsidRPr="003D55F6">
        <w:rPr>
          <w:rFonts w:ascii="Arial" w:hAnsi="Arial" w:cs="Arial"/>
          <w:sz w:val="18"/>
          <w:szCs w:val="18"/>
        </w:rPr>
        <w:t xml:space="preserve"> regarding </w:t>
      </w:r>
      <w:proofErr w:type="spellStart"/>
      <w:r w:rsidR="00FC4A01" w:rsidRPr="003D55F6">
        <w:rPr>
          <w:rFonts w:ascii="Arial" w:hAnsi="Arial" w:cs="Arial"/>
          <w:sz w:val="18"/>
          <w:szCs w:val="18"/>
        </w:rPr>
        <w:t>Tecs</w:t>
      </w:r>
      <w:r w:rsidR="00215A76" w:rsidRPr="003D55F6">
        <w:rPr>
          <w:rFonts w:ascii="Arial" w:hAnsi="Arial" w:cs="Arial"/>
          <w:sz w:val="18"/>
          <w:szCs w:val="18"/>
        </w:rPr>
        <w:t>u</w:t>
      </w:r>
      <w:bookmarkStart w:id="0" w:name="_GoBack"/>
      <w:bookmarkEnd w:id="0"/>
      <w:r w:rsidR="00FC4A01" w:rsidRPr="003D55F6">
        <w:rPr>
          <w:rFonts w:ascii="Arial" w:hAnsi="Arial" w:cs="Arial"/>
          <w:sz w:val="18"/>
          <w:szCs w:val="18"/>
        </w:rPr>
        <w:t>n</w:t>
      </w:r>
      <w:proofErr w:type="spellEnd"/>
      <w:r w:rsidR="00FC4A01" w:rsidRPr="003D55F6">
        <w:rPr>
          <w:rFonts w:ascii="Arial" w:hAnsi="Arial" w:cs="Arial"/>
          <w:sz w:val="18"/>
          <w:szCs w:val="18"/>
        </w:rPr>
        <w:t xml:space="preserve"> laminate products</w:t>
      </w:r>
      <w:r w:rsidR="00510924" w:rsidRPr="003D55F6">
        <w:rPr>
          <w:rFonts w:ascii="Arial" w:hAnsi="Arial" w:cs="Arial"/>
          <w:sz w:val="18"/>
          <w:szCs w:val="18"/>
        </w:rPr>
        <w:t xml:space="preserve">, </w:t>
      </w:r>
      <w:r w:rsidR="00B12B8A" w:rsidRPr="003D55F6">
        <w:rPr>
          <w:rFonts w:ascii="Arial" w:hAnsi="Arial" w:cs="Arial"/>
          <w:sz w:val="18"/>
          <w:szCs w:val="18"/>
        </w:rPr>
        <w:t xml:space="preserve">I am writing to </w:t>
      </w:r>
      <w:r w:rsidR="00D310A0" w:rsidRPr="003D55F6">
        <w:rPr>
          <w:rFonts w:ascii="Arial" w:hAnsi="Arial" w:cs="Arial"/>
          <w:sz w:val="18"/>
          <w:szCs w:val="18"/>
        </w:rPr>
        <w:t>reassure</w:t>
      </w:r>
      <w:r w:rsidR="00B12B8A" w:rsidRPr="003D55F6">
        <w:rPr>
          <w:rFonts w:ascii="Arial" w:hAnsi="Arial" w:cs="Arial"/>
          <w:sz w:val="18"/>
          <w:szCs w:val="18"/>
        </w:rPr>
        <w:t xml:space="preserve"> </w:t>
      </w:r>
      <w:r w:rsidR="00121228">
        <w:rPr>
          <w:rFonts w:ascii="Arial" w:hAnsi="Arial" w:cs="Arial"/>
          <w:sz w:val="18"/>
          <w:szCs w:val="18"/>
        </w:rPr>
        <w:t xml:space="preserve">you that </w:t>
      </w:r>
      <w:r w:rsidR="00D310A0" w:rsidRPr="003D55F6">
        <w:rPr>
          <w:rFonts w:ascii="Arial" w:hAnsi="Arial" w:cs="Arial"/>
          <w:sz w:val="18"/>
          <w:szCs w:val="18"/>
        </w:rPr>
        <w:t xml:space="preserve">the potentially non-compliant laminate product identified in </w:t>
      </w:r>
      <w:r w:rsidR="00E72FE7" w:rsidRPr="003D55F6">
        <w:rPr>
          <w:rFonts w:ascii="Arial" w:hAnsi="Arial" w:cs="Arial"/>
          <w:sz w:val="18"/>
          <w:szCs w:val="18"/>
        </w:rPr>
        <w:t xml:space="preserve">that </w:t>
      </w:r>
      <w:r w:rsidR="00D310A0" w:rsidRPr="003D55F6">
        <w:rPr>
          <w:rFonts w:ascii="Arial" w:hAnsi="Arial" w:cs="Arial"/>
          <w:sz w:val="18"/>
          <w:szCs w:val="18"/>
        </w:rPr>
        <w:t xml:space="preserve">coverage is </w:t>
      </w:r>
      <w:r w:rsidR="00B12B8A" w:rsidRPr="003D55F6">
        <w:rPr>
          <w:rFonts w:ascii="Arial" w:hAnsi="Arial" w:cs="Arial"/>
          <w:sz w:val="18"/>
          <w:szCs w:val="18"/>
          <w:u w:val="single"/>
        </w:rPr>
        <w:t>not an Armstrong or Bruce product</w:t>
      </w:r>
      <w:r w:rsidR="00D310A0" w:rsidRPr="003D55F6">
        <w:rPr>
          <w:rFonts w:ascii="Arial" w:hAnsi="Arial" w:cs="Arial"/>
          <w:sz w:val="18"/>
          <w:szCs w:val="18"/>
        </w:rPr>
        <w:t>.</w:t>
      </w:r>
    </w:p>
    <w:p w:rsidR="00D310A0" w:rsidRPr="003D55F6" w:rsidRDefault="00D310A0" w:rsidP="00D31F1E">
      <w:pPr>
        <w:rPr>
          <w:rFonts w:ascii="Arial" w:hAnsi="Arial" w:cs="Arial"/>
          <w:sz w:val="18"/>
          <w:szCs w:val="18"/>
        </w:rPr>
      </w:pPr>
    </w:p>
    <w:p w:rsidR="00D31F1E" w:rsidRDefault="00D310A0" w:rsidP="00D31F1E">
      <w:pPr>
        <w:rPr>
          <w:rFonts w:ascii="Arial" w:hAnsi="Arial" w:cs="Arial"/>
          <w:sz w:val="18"/>
          <w:szCs w:val="18"/>
        </w:rPr>
      </w:pPr>
      <w:r w:rsidRPr="003D55F6">
        <w:rPr>
          <w:rFonts w:ascii="Arial" w:hAnsi="Arial" w:cs="Arial"/>
          <w:sz w:val="18"/>
          <w:szCs w:val="18"/>
        </w:rPr>
        <w:t xml:space="preserve">Armstrong is </w:t>
      </w:r>
      <w:r w:rsidR="00B12B8A" w:rsidRPr="003D55F6">
        <w:rPr>
          <w:rFonts w:ascii="Arial" w:hAnsi="Arial" w:cs="Arial"/>
          <w:sz w:val="18"/>
          <w:szCs w:val="18"/>
        </w:rPr>
        <w:t>commit</w:t>
      </w:r>
      <w:r w:rsidRPr="003D55F6">
        <w:rPr>
          <w:rFonts w:ascii="Arial" w:hAnsi="Arial" w:cs="Arial"/>
          <w:sz w:val="18"/>
          <w:szCs w:val="18"/>
        </w:rPr>
        <w:t>ted</w:t>
      </w:r>
      <w:r w:rsidR="00B12B8A" w:rsidRPr="003D55F6">
        <w:rPr>
          <w:rFonts w:ascii="Arial" w:hAnsi="Arial" w:cs="Arial"/>
          <w:sz w:val="18"/>
          <w:szCs w:val="18"/>
        </w:rPr>
        <w:t xml:space="preserve"> to providing the best quality, safest products for our customers every day.</w:t>
      </w:r>
      <w:r w:rsidR="00D31F1E" w:rsidRPr="003D55F6">
        <w:rPr>
          <w:rFonts w:ascii="Arial" w:hAnsi="Arial" w:cs="Arial"/>
          <w:sz w:val="18"/>
          <w:szCs w:val="18"/>
        </w:rPr>
        <w:t xml:space="preserve">  Based on rigorous testing and our strict certification and specification requirements, we are confident that our laminate products meet or exceed all applicable standards, just as they always have</w:t>
      </w:r>
      <w:r w:rsidR="002A675B" w:rsidRPr="003D55F6">
        <w:rPr>
          <w:rFonts w:ascii="Arial" w:hAnsi="Arial" w:cs="Arial"/>
          <w:sz w:val="18"/>
          <w:szCs w:val="18"/>
        </w:rPr>
        <w:t>.</w:t>
      </w:r>
    </w:p>
    <w:p w:rsidR="00D31F1E" w:rsidRDefault="00D31F1E" w:rsidP="00DE6F92">
      <w:pPr>
        <w:rPr>
          <w:rFonts w:ascii="Arial" w:hAnsi="Arial" w:cs="Arial"/>
          <w:sz w:val="18"/>
          <w:szCs w:val="18"/>
        </w:rPr>
      </w:pPr>
    </w:p>
    <w:p w:rsidR="00DE6F92" w:rsidRDefault="00D31F1E" w:rsidP="006417E7">
      <w:pPr>
        <w:rPr>
          <w:rFonts w:ascii="Arial" w:hAnsi="Arial" w:cs="Arial"/>
          <w:sz w:val="18"/>
          <w:szCs w:val="18"/>
        </w:rPr>
      </w:pPr>
      <w:r w:rsidRPr="004F4868">
        <w:rPr>
          <w:rFonts w:ascii="Arial" w:hAnsi="Arial" w:cs="Arial"/>
          <w:sz w:val="18"/>
          <w:szCs w:val="18"/>
        </w:rPr>
        <w:t xml:space="preserve">As we communicated to you in March, </w:t>
      </w:r>
      <w:r w:rsidR="00DE6F92" w:rsidRPr="004F4868">
        <w:rPr>
          <w:rFonts w:ascii="Arial" w:hAnsi="Arial" w:cs="Arial"/>
          <w:sz w:val="18"/>
          <w:szCs w:val="18"/>
        </w:rPr>
        <w:t>Armstrong sources laminate flooring</w:t>
      </w:r>
      <w:r w:rsidR="00B60D8A" w:rsidRPr="004F4868">
        <w:rPr>
          <w:rFonts w:ascii="Arial" w:hAnsi="Arial" w:cs="Arial"/>
          <w:sz w:val="18"/>
          <w:szCs w:val="18"/>
        </w:rPr>
        <w:t xml:space="preserve"> for both Bruce and Armstrong brands, made to our specifications,</w:t>
      </w:r>
      <w:r w:rsidR="00DE6F92" w:rsidRPr="004F4868">
        <w:rPr>
          <w:rFonts w:ascii="Arial" w:hAnsi="Arial" w:cs="Arial"/>
          <w:sz w:val="18"/>
          <w:szCs w:val="18"/>
        </w:rPr>
        <w:t xml:space="preserve"> from</w:t>
      </w:r>
      <w:r w:rsidR="00FC4A01">
        <w:rPr>
          <w:rFonts w:ascii="Arial" w:hAnsi="Arial" w:cs="Arial"/>
          <w:sz w:val="18"/>
          <w:szCs w:val="18"/>
        </w:rPr>
        <w:t xml:space="preserve"> a select group of approved </w:t>
      </w:r>
      <w:r w:rsidR="00DE6F92" w:rsidRPr="004F4868">
        <w:rPr>
          <w:rFonts w:ascii="Arial" w:hAnsi="Arial" w:cs="Arial"/>
          <w:sz w:val="18"/>
          <w:szCs w:val="18"/>
        </w:rPr>
        <w:t>suppliers</w:t>
      </w:r>
      <w:r w:rsidR="008E2B21" w:rsidRPr="004F4868">
        <w:rPr>
          <w:rFonts w:ascii="Arial" w:hAnsi="Arial" w:cs="Arial"/>
          <w:sz w:val="18"/>
          <w:szCs w:val="18"/>
        </w:rPr>
        <w:t xml:space="preserve">. </w:t>
      </w:r>
      <w:r w:rsidR="00DE6F92" w:rsidRPr="004F4868">
        <w:rPr>
          <w:rFonts w:ascii="Arial" w:hAnsi="Arial" w:cs="Arial"/>
          <w:sz w:val="18"/>
          <w:szCs w:val="18"/>
        </w:rPr>
        <w:t xml:space="preserve"> Our product specifications require adherence to all environmental, health and safety requirements, including formaldehyde emissions, of the U.S. federal government and, where applicable, state regulations</w:t>
      </w:r>
      <w:r w:rsidR="00C21598">
        <w:rPr>
          <w:rFonts w:ascii="Arial" w:hAnsi="Arial" w:cs="Arial"/>
          <w:sz w:val="18"/>
          <w:szCs w:val="18"/>
        </w:rPr>
        <w:t xml:space="preserve"> and standards</w:t>
      </w:r>
      <w:r w:rsidR="00DE6F92" w:rsidRPr="004F4868">
        <w:rPr>
          <w:rFonts w:ascii="Arial" w:hAnsi="Arial" w:cs="Arial"/>
          <w:sz w:val="18"/>
          <w:szCs w:val="18"/>
        </w:rPr>
        <w:t xml:space="preserve"> such as the California Air Resources Board (CARB II)</w:t>
      </w:r>
      <w:r w:rsidR="004F4868">
        <w:rPr>
          <w:rFonts w:ascii="Arial" w:hAnsi="Arial" w:cs="Arial"/>
          <w:sz w:val="18"/>
          <w:szCs w:val="18"/>
        </w:rPr>
        <w:t>;</w:t>
      </w:r>
      <w:r w:rsidR="004F4868" w:rsidRPr="004F4868">
        <w:rPr>
          <w:rFonts w:ascii="Arial" w:hAnsi="Arial" w:cs="Arial"/>
          <w:sz w:val="18"/>
          <w:szCs w:val="18"/>
        </w:rPr>
        <w:t xml:space="preserve"> </w:t>
      </w:r>
      <w:proofErr w:type="spellStart"/>
      <w:r w:rsidR="004F4868" w:rsidRPr="004F4868">
        <w:rPr>
          <w:rFonts w:ascii="Arial" w:hAnsi="Arial" w:cs="Arial"/>
          <w:sz w:val="18"/>
          <w:szCs w:val="18"/>
        </w:rPr>
        <w:t>CALGreen</w:t>
      </w:r>
      <w:proofErr w:type="spellEnd"/>
      <w:r w:rsidR="004F4868" w:rsidRPr="004F4868">
        <w:rPr>
          <w:rFonts w:ascii="Arial" w:hAnsi="Arial" w:cs="Arial"/>
          <w:sz w:val="18"/>
          <w:szCs w:val="18"/>
        </w:rPr>
        <w:t>, CA Code of Regulations Title 24, Part 11, 2012</w:t>
      </w:r>
      <w:r w:rsidR="004F4868">
        <w:rPr>
          <w:rFonts w:ascii="Arial" w:hAnsi="Arial" w:cs="Arial"/>
          <w:sz w:val="18"/>
          <w:szCs w:val="18"/>
        </w:rPr>
        <w:t>;</w:t>
      </w:r>
      <w:r w:rsidR="004F4868" w:rsidRPr="004F4868">
        <w:rPr>
          <w:rFonts w:ascii="Arial" w:hAnsi="Arial" w:cs="Arial"/>
          <w:sz w:val="18"/>
          <w:szCs w:val="18"/>
        </w:rPr>
        <w:t xml:space="preserve">  and Collaborative for High Performance Schools (CHPS), National Core Criteria, 2014</w:t>
      </w:r>
      <w:r w:rsidR="00DE6F92">
        <w:rPr>
          <w:rFonts w:ascii="Arial" w:hAnsi="Arial" w:cs="Arial"/>
          <w:sz w:val="18"/>
          <w:szCs w:val="18"/>
        </w:rPr>
        <w:t xml:space="preserve">.  Our suppliers have their products tested at independent certified labs and then provide the test results to us on a regular basis.  We only accept products that are certified to meet CARB requirements.  In addition, on an annual basis, we randomly test our products at the Hardwood Products Veneer Association (HPVA) lab in Virginia for OSHA requirements.  </w:t>
      </w:r>
    </w:p>
    <w:p w:rsidR="00DE6F92" w:rsidRDefault="00DE6F92" w:rsidP="00DE6F92">
      <w:pPr>
        <w:rPr>
          <w:rFonts w:ascii="Arial" w:hAnsi="Arial" w:cs="Arial"/>
          <w:sz w:val="18"/>
          <w:szCs w:val="18"/>
        </w:rPr>
      </w:pPr>
    </w:p>
    <w:p w:rsidR="00DE6F92" w:rsidRDefault="00DE6F92" w:rsidP="00DE6F92">
      <w:pPr>
        <w:pStyle w:val="Default"/>
        <w:rPr>
          <w:rFonts w:ascii="Arial" w:hAnsi="Arial" w:cs="Arial"/>
          <w:sz w:val="18"/>
          <w:szCs w:val="18"/>
        </w:rPr>
      </w:pPr>
      <w:r>
        <w:rPr>
          <w:rFonts w:ascii="Arial" w:hAnsi="Arial" w:cs="Arial"/>
          <w:sz w:val="18"/>
          <w:szCs w:val="18"/>
        </w:rPr>
        <w:t xml:space="preserve">For further detail, we’ve </w:t>
      </w:r>
      <w:r w:rsidR="00D31F1E">
        <w:rPr>
          <w:rFonts w:ascii="Arial" w:hAnsi="Arial" w:cs="Arial"/>
          <w:sz w:val="18"/>
          <w:szCs w:val="18"/>
        </w:rPr>
        <w:t>re-</w:t>
      </w:r>
      <w:r>
        <w:rPr>
          <w:rFonts w:ascii="Arial" w:hAnsi="Arial" w:cs="Arial"/>
          <w:sz w:val="18"/>
          <w:szCs w:val="18"/>
        </w:rPr>
        <w:t>attached</w:t>
      </w:r>
      <w:r>
        <w:rPr>
          <w:rFonts w:ascii="Arial" w:hAnsi="Arial" w:cs="Arial"/>
          <w:color w:val="auto"/>
          <w:sz w:val="18"/>
          <w:szCs w:val="18"/>
        </w:rPr>
        <w:t xml:space="preserve"> the product compliance sheet for Armstrong </w:t>
      </w:r>
      <w:r w:rsidR="00B60D8A" w:rsidRPr="009B4506">
        <w:rPr>
          <w:rFonts w:ascii="Arial" w:hAnsi="Arial" w:cs="Arial"/>
          <w:color w:val="auto"/>
          <w:sz w:val="18"/>
          <w:szCs w:val="18"/>
        </w:rPr>
        <w:t>and Bruce branded</w:t>
      </w:r>
      <w:r w:rsidR="00B60D8A">
        <w:rPr>
          <w:rFonts w:ascii="Arial" w:hAnsi="Arial" w:cs="Arial"/>
          <w:sz w:val="18"/>
          <w:szCs w:val="18"/>
        </w:rPr>
        <w:t xml:space="preserve"> </w:t>
      </w:r>
      <w:r>
        <w:rPr>
          <w:rFonts w:ascii="Arial" w:hAnsi="Arial" w:cs="Arial"/>
          <w:color w:val="auto"/>
          <w:sz w:val="18"/>
          <w:szCs w:val="18"/>
        </w:rPr>
        <w:t>engineered wood and laminate flooring.</w:t>
      </w:r>
      <w:r>
        <w:rPr>
          <w:rFonts w:ascii="Arial" w:hAnsi="Arial" w:cs="Arial"/>
          <w:sz w:val="18"/>
          <w:szCs w:val="18"/>
        </w:rPr>
        <w:t xml:space="preserve">  We are committed to providing the best quality, safest products to our customers every day.  </w:t>
      </w:r>
    </w:p>
    <w:p w:rsidR="00DE6F92" w:rsidRDefault="00DE6F92" w:rsidP="00DE6F92">
      <w:pPr>
        <w:pStyle w:val="Default"/>
        <w:rPr>
          <w:rFonts w:ascii="Arial" w:hAnsi="Arial" w:cs="Arial"/>
          <w:sz w:val="18"/>
          <w:szCs w:val="18"/>
        </w:rPr>
      </w:pPr>
    </w:p>
    <w:p w:rsidR="00DE6F92" w:rsidRDefault="00DE6F92" w:rsidP="00DE6F92">
      <w:pPr>
        <w:rPr>
          <w:rFonts w:ascii="Arial" w:hAnsi="Arial" w:cs="Arial"/>
          <w:sz w:val="18"/>
          <w:szCs w:val="18"/>
        </w:rPr>
      </w:pPr>
      <w:r>
        <w:rPr>
          <w:rFonts w:ascii="Arial" w:hAnsi="Arial" w:cs="Arial"/>
          <w:sz w:val="18"/>
          <w:szCs w:val="18"/>
        </w:rPr>
        <w:t>As always, thank you for your business.</w:t>
      </w:r>
    </w:p>
    <w:p w:rsidR="00DE6F92" w:rsidRDefault="00DE6F92" w:rsidP="00DE6F92">
      <w:pPr>
        <w:rPr>
          <w:rFonts w:ascii="Arial" w:hAnsi="Arial" w:cs="Arial"/>
          <w:sz w:val="18"/>
          <w:szCs w:val="18"/>
        </w:rPr>
      </w:pPr>
    </w:p>
    <w:p w:rsidR="00DE6F92" w:rsidRDefault="00DE6F92" w:rsidP="00DE6F92">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F9250A">
        <w:rPr>
          <w:rFonts w:ascii="Arial" w:hAnsi="Arial" w:cs="Arial"/>
          <w:sz w:val="18"/>
          <w:szCs w:val="18"/>
        </w:rPr>
        <w:t>Respectfully,</w:t>
      </w:r>
    </w:p>
    <w:p w:rsidR="00DE6F92" w:rsidRDefault="00DE6F92" w:rsidP="00DE6F92">
      <w:pPr>
        <w:rPr>
          <w:rFonts w:ascii="Arial" w:hAnsi="Arial" w:cs="Arial"/>
          <w:sz w:val="18"/>
          <w:szCs w:val="18"/>
        </w:rPr>
      </w:pP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drawing>
          <wp:inline distT="0" distB="0" distL="0" distR="0">
            <wp:extent cx="917984" cy="5744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19345" cy="575286"/>
                    </a:xfrm>
                    <a:prstGeom prst="rect">
                      <a:avLst/>
                    </a:prstGeom>
                    <a:noFill/>
                    <a:ln w="9525">
                      <a:noFill/>
                      <a:miter lim="800000"/>
                      <a:headEnd/>
                      <a:tailEnd/>
                    </a:ln>
                  </pic:spPr>
                </pic:pic>
              </a:graphicData>
            </a:graphic>
          </wp:inline>
        </w:drawing>
      </w:r>
    </w:p>
    <w:p w:rsidR="00DE6F92" w:rsidRDefault="00DE6F92" w:rsidP="00DE6F92">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Joseph N. Bondi</w:t>
      </w:r>
    </w:p>
    <w:p w:rsidR="00DE6F92" w:rsidRDefault="00DE6F92" w:rsidP="00DE6F92">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Vice President, Armstrong Floor Products NA Residential</w:t>
      </w:r>
    </w:p>
    <w:p w:rsidR="00DE6F92" w:rsidRDefault="00DE6F92" w:rsidP="00DE6F92">
      <w:pPr>
        <w:rPr>
          <w:rFonts w:ascii="Arial" w:hAnsi="Arial" w:cs="Arial"/>
          <w:sz w:val="18"/>
          <w:szCs w:val="18"/>
        </w:rPr>
      </w:pPr>
    </w:p>
    <w:p w:rsidR="00DE6F92" w:rsidRDefault="00DE6F92" w:rsidP="00DE6F92">
      <w:pPr>
        <w:rPr>
          <w:rFonts w:ascii="Times New Roman" w:hAnsi="Times New Roman" w:cs="Times New Roman"/>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DE6F92" w:rsidRDefault="00DE6F92" w:rsidP="00DE6F92">
      <w:pPr>
        <w:rPr>
          <w:rFonts w:ascii="Calibri" w:hAnsi="Calibri" w:cs="Calibri"/>
          <w:color w:val="1F497D"/>
          <w:sz w:val="22"/>
          <w:szCs w:val="22"/>
        </w:rPr>
      </w:pPr>
      <w:r>
        <w:rPr>
          <w:rFonts w:ascii="Calibri" w:hAnsi="Calibri" w:cs="Calibri"/>
          <w:color w:val="1F497D"/>
          <w:sz w:val="22"/>
          <w:szCs w:val="22"/>
        </w:rPr>
        <w:br w:type="page"/>
      </w:r>
    </w:p>
    <w:p w:rsidR="00DE6F92" w:rsidRDefault="00DE6F92" w:rsidP="00DE6F92">
      <w:pPr>
        <w:rPr>
          <w:rFonts w:ascii="Calibri" w:hAnsi="Calibri" w:cs="Calibri"/>
          <w:color w:val="1F497D"/>
          <w:sz w:val="22"/>
          <w:szCs w:val="22"/>
        </w:rPr>
      </w:pPr>
    </w:p>
    <w:p w:rsidR="00263528" w:rsidRDefault="00F9250A" w:rsidP="00263528">
      <w:pPr>
        <w:pStyle w:val="Default"/>
        <w:rPr>
          <w:rFonts w:ascii="Calibri" w:hAnsi="Calibri" w:cs="Calibri"/>
          <w:b/>
          <w:bCs/>
          <w:sz w:val="22"/>
          <w:szCs w:val="22"/>
        </w:rPr>
      </w:pPr>
      <w:r>
        <w:rPr>
          <w:rFonts w:ascii="Calibri" w:hAnsi="Calibri" w:cs="Calibri"/>
          <w:b/>
          <w:bCs/>
          <w:sz w:val="22"/>
          <w:szCs w:val="22"/>
        </w:rPr>
        <w:t>March</w:t>
      </w:r>
      <w:r w:rsidR="00263528">
        <w:rPr>
          <w:rFonts w:ascii="Calibri" w:hAnsi="Calibri" w:cs="Calibri"/>
          <w:b/>
          <w:bCs/>
          <w:sz w:val="22"/>
          <w:szCs w:val="22"/>
        </w:rPr>
        <w:t xml:space="preserve">, 2015 </w:t>
      </w:r>
    </w:p>
    <w:p w:rsidR="00263528" w:rsidRDefault="00263528" w:rsidP="00263528">
      <w:pPr>
        <w:pStyle w:val="Default"/>
        <w:rPr>
          <w:rFonts w:ascii="Calibri" w:hAnsi="Calibri" w:cs="Calibri"/>
          <w:sz w:val="22"/>
          <w:szCs w:val="22"/>
        </w:rPr>
      </w:pPr>
    </w:p>
    <w:p w:rsidR="00263528" w:rsidRDefault="00263528" w:rsidP="00263528">
      <w:pPr>
        <w:pStyle w:val="Default"/>
        <w:rPr>
          <w:rFonts w:ascii="Calibri" w:hAnsi="Calibri" w:cs="Calibri"/>
          <w:b/>
          <w:bCs/>
          <w:sz w:val="22"/>
          <w:szCs w:val="22"/>
        </w:rPr>
      </w:pPr>
      <w:r>
        <w:rPr>
          <w:rFonts w:ascii="Calibri" w:hAnsi="Calibri" w:cs="Calibri"/>
          <w:b/>
          <w:bCs/>
          <w:sz w:val="22"/>
          <w:szCs w:val="22"/>
        </w:rPr>
        <w:t xml:space="preserve">Subject: </w:t>
      </w:r>
      <w:r w:rsidR="00F9250A">
        <w:rPr>
          <w:rFonts w:ascii="Calibri" w:hAnsi="Calibri" w:cs="Calibri"/>
          <w:b/>
          <w:bCs/>
          <w:sz w:val="22"/>
          <w:szCs w:val="22"/>
        </w:rPr>
        <w:t xml:space="preserve"> </w:t>
      </w:r>
      <w:r>
        <w:rPr>
          <w:rFonts w:ascii="Calibri" w:hAnsi="Calibri" w:cs="Calibri"/>
          <w:b/>
          <w:bCs/>
          <w:sz w:val="22"/>
          <w:szCs w:val="22"/>
        </w:rPr>
        <w:t xml:space="preserve">Armstrong Engineered and Laminate Flooring; Product Compliance (per CARB ATCM on Formaldehyde Emissions from Composite Wood Products) </w:t>
      </w:r>
    </w:p>
    <w:p w:rsidR="00263528" w:rsidRDefault="00263528" w:rsidP="00263528">
      <w:pPr>
        <w:pStyle w:val="Default"/>
        <w:rPr>
          <w:rFonts w:ascii="Calibri" w:hAnsi="Calibri" w:cs="Calibri"/>
          <w:sz w:val="22"/>
          <w:szCs w:val="22"/>
        </w:rPr>
      </w:pPr>
    </w:p>
    <w:p w:rsidR="00263528" w:rsidRPr="008E01D6" w:rsidRDefault="008E01D6" w:rsidP="00263528">
      <w:pPr>
        <w:pStyle w:val="Default"/>
        <w:rPr>
          <w:rFonts w:ascii="Arial" w:hAnsi="Arial" w:cs="Arial"/>
          <w:sz w:val="18"/>
          <w:szCs w:val="18"/>
        </w:rPr>
      </w:pPr>
      <w:r w:rsidRPr="008E01D6">
        <w:rPr>
          <w:rFonts w:ascii="Arial" w:hAnsi="Arial" w:cs="Arial"/>
          <w:sz w:val="18"/>
          <w:szCs w:val="18"/>
        </w:rPr>
        <w:t>Armstrong is committed to providing the best quality, safest products to our customers every d</w:t>
      </w:r>
      <w:r w:rsidR="00EC372D">
        <w:rPr>
          <w:rFonts w:ascii="Arial" w:hAnsi="Arial" w:cs="Arial"/>
          <w:sz w:val="18"/>
          <w:szCs w:val="18"/>
        </w:rPr>
        <w:t>ay.  Below is information outlining</w:t>
      </w:r>
      <w:r w:rsidRPr="008E01D6">
        <w:rPr>
          <w:rFonts w:ascii="Arial" w:hAnsi="Arial" w:cs="Arial"/>
          <w:sz w:val="18"/>
          <w:szCs w:val="18"/>
        </w:rPr>
        <w:t xml:space="preserve"> </w:t>
      </w:r>
      <w:r w:rsidR="00263528" w:rsidRPr="008E01D6">
        <w:rPr>
          <w:rFonts w:ascii="Arial" w:hAnsi="Arial" w:cs="Arial"/>
          <w:sz w:val="18"/>
          <w:szCs w:val="18"/>
        </w:rPr>
        <w:t>Armstrong’s engineered wood and la</w:t>
      </w:r>
      <w:r w:rsidRPr="008E01D6">
        <w:rPr>
          <w:rFonts w:ascii="Arial" w:hAnsi="Arial" w:cs="Arial"/>
          <w:sz w:val="18"/>
          <w:szCs w:val="18"/>
        </w:rPr>
        <w:t>minate flooring products</w:t>
      </w:r>
      <w:r w:rsidR="00EC372D">
        <w:rPr>
          <w:rFonts w:ascii="Arial" w:hAnsi="Arial" w:cs="Arial"/>
          <w:sz w:val="18"/>
          <w:szCs w:val="18"/>
        </w:rPr>
        <w:t xml:space="preserve">’ compliance </w:t>
      </w:r>
      <w:r w:rsidRPr="008E01D6">
        <w:rPr>
          <w:rFonts w:ascii="Arial" w:hAnsi="Arial" w:cs="Arial"/>
          <w:sz w:val="18"/>
          <w:szCs w:val="18"/>
        </w:rPr>
        <w:t>per</w:t>
      </w:r>
      <w:r w:rsidR="00263528" w:rsidRPr="008E01D6">
        <w:rPr>
          <w:rFonts w:ascii="Arial" w:hAnsi="Arial" w:cs="Arial"/>
          <w:sz w:val="18"/>
          <w:szCs w:val="18"/>
        </w:rPr>
        <w:t xml:space="preserve"> the California Air Resources Board ATCM on Formaldehyde</w:t>
      </w:r>
      <w:r w:rsidR="00EC372D">
        <w:rPr>
          <w:rFonts w:ascii="Arial" w:hAnsi="Arial" w:cs="Arial"/>
          <w:sz w:val="18"/>
          <w:szCs w:val="18"/>
        </w:rPr>
        <w:t xml:space="preserve"> Emissions from Composite Wood P</w:t>
      </w:r>
      <w:r w:rsidR="00263528" w:rsidRPr="008E01D6">
        <w:rPr>
          <w:rFonts w:ascii="Arial" w:hAnsi="Arial" w:cs="Arial"/>
          <w:sz w:val="18"/>
          <w:szCs w:val="18"/>
        </w:rPr>
        <w:t xml:space="preserve">roducts. This includes all brands / collections, manufacturing locations, and includes all products sold in the United States. All </w:t>
      </w:r>
      <w:r w:rsidR="00A92705" w:rsidRPr="008E01D6">
        <w:rPr>
          <w:rFonts w:ascii="Arial" w:hAnsi="Arial" w:cs="Arial"/>
          <w:sz w:val="18"/>
          <w:szCs w:val="18"/>
        </w:rPr>
        <w:t xml:space="preserve">Armstrong </w:t>
      </w:r>
      <w:r w:rsidR="006A6603">
        <w:rPr>
          <w:rFonts w:ascii="Arial" w:hAnsi="Arial" w:cs="Arial"/>
          <w:sz w:val="18"/>
          <w:szCs w:val="18"/>
        </w:rPr>
        <w:t xml:space="preserve">and Bruce Branded </w:t>
      </w:r>
      <w:r w:rsidR="00263528" w:rsidRPr="008E01D6">
        <w:rPr>
          <w:rFonts w:ascii="Arial" w:hAnsi="Arial" w:cs="Arial"/>
          <w:sz w:val="18"/>
          <w:szCs w:val="18"/>
        </w:rPr>
        <w:t>products currently being produced are CARB Phase II compliant</w:t>
      </w:r>
      <w:r w:rsidR="00A92705">
        <w:rPr>
          <w:rFonts w:ascii="Arial" w:hAnsi="Arial" w:cs="Arial"/>
          <w:sz w:val="18"/>
          <w:szCs w:val="18"/>
        </w:rPr>
        <w:t xml:space="preserve"> and </w:t>
      </w:r>
      <w:r w:rsidR="00A92705" w:rsidRPr="008E01D6">
        <w:rPr>
          <w:rFonts w:ascii="Arial" w:hAnsi="Arial" w:cs="Arial"/>
          <w:sz w:val="18"/>
          <w:szCs w:val="18"/>
        </w:rPr>
        <w:t xml:space="preserve">are labeled as compliant as </w:t>
      </w:r>
      <w:r w:rsidR="00A92705">
        <w:rPr>
          <w:rFonts w:ascii="Arial" w:hAnsi="Arial" w:cs="Arial"/>
          <w:sz w:val="18"/>
          <w:szCs w:val="18"/>
        </w:rPr>
        <w:t>required by the CARB regulation</w:t>
      </w:r>
      <w:r w:rsidR="00263528" w:rsidRPr="008E01D6">
        <w:rPr>
          <w:rFonts w:ascii="Arial" w:hAnsi="Arial" w:cs="Arial"/>
          <w:sz w:val="18"/>
          <w:szCs w:val="18"/>
        </w:rPr>
        <w:t xml:space="preserve">. </w:t>
      </w:r>
    </w:p>
    <w:p w:rsidR="008E01D6" w:rsidRDefault="008E01D6" w:rsidP="00263528">
      <w:pPr>
        <w:pStyle w:val="Default"/>
        <w:rPr>
          <w:rFonts w:ascii="Arial" w:hAnsi="Arial" w:cs="Arial"/>
          <w:sz w:val="18"/>
          <w:szCs w:val="18"/>
        </w:rPr>
      </w:pPr>
    </w:p>
    <w:p w:rsidR="00263528" w:rsidRPr="008E01D6" w:rsidRDefault="00263528" w:rsidP="00263528">
      <w:pPr>
        <w:pStyle w:val="Default"/>
        <w:rPr>
          <w:rFonts w:ascii="Arial" w:hAnsi="Arial" w:cs="Arial"/>
          <w:sz w:val="18"/>
          <w:szCs w:val="18"/>
        </w:rPr>
      </w:pPr>
      <w:r w:rsidRPr="008E01D6">
        <w:rPr>
          <w:rFonts w:ascii="Arial" w:hAnsi="Arial" w:cs="Arial"/>
          <w:sz w:val="18"/>
          <w:szCs w:val="18"/>
        </w:rPr>
        <w:t>Below is information regarding the certification and management systems in place to ensure that a</w:t>
      </w:r>
      <w:r w:rsidR="00314888">
        <w:rPr>
          <w:rFonts w:ascii="Arial" w:hAnsi="Arial" w:cs="Arial"/>
          <w:sz w:val="18"/>
          <w:szCs w:val="18"/>
        </w:rPr>
        <w:t xml:space="preserve">ll Armstrong </w:t>
      </w:r>
      <w:r w:rsidR="00B60D8A" w:rsidRPr="009B4506">
        <w:rPr>
          <w:rFonts w:ascii="Arial" w:hAnsi="Arial" w:cs="Arial"/>
          <w:color w:val="auto"/>
          <w:sz w:val="18"/>
          <w:szCs w:val="18"/>
        </w:rPr>
        <w:t>and Bruce</w:t>
      </w:r>
      <w:r w:rsidR="00B60D8A">
        <w:rPr>
          <w:rFonts w:ascii="Arial" w:hAnsi="Arial" w:cs="Arial"/>
          <w:sz w:val="18"/>
          <w:szCs w:val="18"/>
        </w:rPr>
        <w:t xml:space="preserve"> </w:t>
      </w:r>
      <w:r w:rsidR="00314888">
        <w:rPr>
          <w:rFonts w:ascii="Arial" w:hAnsi="Arial" w:cs="Arial"/>
          <w:sz w:val="18"/>
          <w:szCs w:val="18"/>
        </w:rPr>
        <w:t>products sold meet</w:t>
      </w:r>
      <w:r w:rsidRPr="008E01D6">
        <w:rPr>
          <w:rFonts w:ascii="Arial" w:hAnsi="Arial" w:cs="Arial"/>
          <w:sz w:val="18"/>
          <w:szCs w:val="18"/>
        </w:rPr>
        <w:t xml:space="preserve"> the formaldehyde emissions</w:t>
      </w:r>
      <w:r w:rsidR="00EA4E75">
        <w:rPr>
          <w:rFonts w:ascii="Arial" w:hAnsi="Arial" w:cs="Arial"/>
          <w:sz w:val="18"/>
          <w:szCs w:val="18"/>
        </w:rPr>
        <w:t xml:space="preserve"> requirements.</w:t>
      </w:r>
    </w:p>
    <w:p w:rsidR="00E80B09" w:rsidRPr="008E01D6" w:rsidRDefault="00E80B09" w:rsidP="00263528">
      <w:pPr>
        <w:pStyle w:val="Default"/>
        <w:rPr>
          <w:rFonts w:ascii="Arial" w:hAnsi="Arial" w:cs="Arial"/>
          <w:sz w:val="18"/>
          <w:szCs w:val="18"/>
        </w:rPr>
      </w:pPr>
    </w:p>
    <w:p w:rsidR="00263528" w:rsidRPr="008E01D6" w:rsidRDefault="00263528" w:rsidP="00263528">
      <w:pPr>
        <w:pStyle w:val="Default"/>
        <w:rPr>
          <w:rFonts w:ascii="Arial" w:hAnsi="Arial" w:cs="Arial"/>
          <w:b/>
          <w:bCs/>
          <w:sz w:val="18"/>
          <w:szCs w:val="18"/>
        </w:rPr>
      </w:pPr>
      <w:r w:rsidRPr="008E01D6">
        <w:rPr>
          <w:rFonts w:ascii="Arial" w:hAnsi="Arial" w:cs="Arial"/>
          <w:b/>
          <w:bCs/>
          <w:sz w:val="18"/>
          <w:szCs w:val="18"/>
        </w:rPr>
        <w:t xml:space="preserve">Armstrong Engineered Wood Flooring: Domestic Production </w:t>
      </w:r>
    </w:p>
    <w:p w:rsidR="00263528" w:rsidRPr="008E01D6" w:rsidRDefault="00263528" w:rsidP="00C30B2E">
      <w:pPr>
        <w:pStyle w:val="Default"/>
        <w:numPr>
          <w:ilvl w:val="0"/>
          <w:numId w:val="2"/>
        </w:numPr>
        <w:rPr>
          <w:rFonts w:ascii="Arial" w:hAnsi="Arial" w:cs="Arial"/>
          <w:sz w:val="18"/>
          <w:szCs w:val="18"/>
        </w:rPr>
      </w:pPr>
      <w:r w:rsidRPr="008E01D6">
        <w:rPr>
          <w:rFonts w:ascii="Arial" w:hAnsi="Arial" w:cs="Arial"/>
          <w:sz w:val="18"/>
          <w:szCs w:val="18"/>
        </w:rPr>
        <w:t>All Armstrong</w:t>
      </w:r>
      <w:r w:rsidR="00B60D8A">
        <w:rPr>
          <w:rFonts w:ascii="Arial" w:hAnsi="Arial" w:cs="Arial"/>
          <w:sz w:val="18"/>
          <w:szCs w:val="18"/>
        </w:rPr>
        <w:t xml:space="preserve"> </w:t>
      </w:r>
      <w:r w:rsidR="00B60D8A" w:rsidRPr="009B4506">
        <w:rPr>
          <w:rFonts w:ascii="Arial" w:hAnsi="Arial" w:cs="Arial"/>
          <w:color w:val="auto"/>
          <w:sz w:val="18"/>
          <w:szCs w:val="18"/>
        </w:rPr>
        <w:t>and Bruce branded</w:t>
      </w:r>
      <w:r w:rsidRPr="008E01D6">
        <w:rPr>
          <w:rFonts w:ascii="Arial" w:hAnsi="Arial" w:cs="Arial"/>
          <w:sz w:val="18"/>
          <w:szCs w:val="18"/>
        </w:rPr>
        <w:t xml:space="preserve"> domestic engine</w:t>
      </w:r>
      <w:r w:rsidR="00EC372D">
        <w:rPr>
          <w:rFonts w:ascii="Arial" w:hAnsi="Arial" w:cs="Arial"/>
          <w:sz w:val="18"/>
          <w:szCs w:val="18"/>
        </w:rPr>
        <w:t xml:space="preserve">ered wood flooring products </w:t>
      </w:r>
      <w:r w:rsidRPr="008E01D6">
        <w:rPr>
          <w:rFonts w:ascii="Arial" w:hAnsi="Arial" w:cs="Arial"/>
          <w:sz w:val="18"/>
          <w:szCs w:val="18"/>
        </w:rPr>
        <w:t xml:space="preserve">meet the CARB Phase II emissions limits for HWPW </w:t>
      </w:r>
      <w:r w:rsidR="00A92705">
        <w:rPr>
          <w:rFonts w:ascii="Arial" w:hAnsi="Arial" w:cs="Arial"/>
          <w:sz w:val="18"/>
          <w:szCs w:val="18"/>
        </w:rPr>
        <w:t>which requires p</w:t>
      </w:r>
      <w:r w:rsidR="00A92705" w:rsidRPr="008E01D6">
        <w:rPr>
          <w:rFonts w:ascii="Arial" w:hAnsi="Arial" w:cs="Arial"/>
          <w:sz w:val="18"/>
          <w:szCs w:val="18"/>
        </w:rPr>
        <w:t xml:space="preserve">anel emissions </w:t>
      </w:r>
      <w:r w:rsidR="00A92705">
        <w:rPr>
          <w:rFonts w:ascii="Arial" w:hAnsi="Arial" w:cs="Arial"/>
          <w:sz w:val="18"/>
          <w:szCs w:val="18"/>
        </w:rPr>
        <w:t>of</w:t>
      </w:r>
      <w:r w:rsidR="00A92705" w:rsidRPr="008E01D6">
        <w:rPr>
          <w:rFonts w:ascii="Arial" w:hAnsi="Arial" w:cs="Arial"/>
          <w:sz w:val="18"/>
          <w:szCs w:val="18"/>
        </w:rPr>
        <w:t xml:space="preserve"> &lt;0.05 ppm when tested in accordance with the ASTM E1333-96 test method. </w:t>
      </w:r>
      <w:r w:rsidR="00DE6F92">
        <w:rPr>
          <w:rFonts w:ascii="Arial" w:hAnsi="Arial" w:cs="Arial"/>
          <w:sz w:val="18"/>
          <w:szCs w:val="18"/>
        </w:rPr>
        <w:t xml:space="preserve"> </w:t>
      </w:r>
      <w:r w:rsidRPr="008E01D6">
        <w:rPr>
          <w:rFonts w:ascii="Arial" w:hAnsi="Arial" w:cs="Arial"/>
          <w:sz w:val="18"/>
          <w:szCs w:val="18"/>
        </w:rPr>
        <w:t>Armstrong’s domestic plants produce their own HWPW and are regulated as a manufacturer under the regulation. Products are certified by the Hardwood Plywood Veneer Association under the agency’s third party certification program</w:t>
      </w:r>
      <w:r w:rsidR="00A92705">
        <w:rPr>
          <w:rFonts w:ascii="Arial" w:hAnsi="Arial" w:cs="Arial"/>
          <w:sz w:val="18"/>
          <w:szCs w:val="18"/>
        </w:rPr>
        <w:t xml:space="preserve"> to ensure compliance with CARB Phase II</w:t>
      </w:r>
      <w:r w:rsidRPr="008E01D6">
        <w:rPr>
          <w:rFonts w:ascii="Arial" w:hAnsi="Arial" w:cs="Arial"/>
          <w:sz w:val="18"/>
          <w:szCs w:val="18"/>
        </w:rPr>
        <w:t xml:space="preserve">. </w:t>
      </w:r>
    </w:p>
    <w:p w:rsidR="00263528" w:rsidRPr="008E01D6" w:rsidRDefault="00263528" w:rsidP="00263528">
      <w:pPr>
        <w:pStyle w:val="Default"/>
        <w:rPr>
          <w:rFonts w:ascii="Arial" w:hAnsi="Arial" w:cs="Arial"/>
          <w:sz w:val="18"/>
          <w:szCs w:val="18"/>
        </w:rPr>
      </w:pPr>
    </w:p>
    <w:p w:rsidR="00263528" w:rsidRPr="008E01D6" w:rsidRDefault="00263528" w:rsidP="00263528">
      <w:pPr>
        <w:pStyle w:val="Default"/>
        <w:rPr>
          <w:rFonts w:ascii="Arial" w:hAnsi="Arial" w:cs="Arial"/>
          <w:b/>
          <w:bCs/>
          <w:sz w:val="18"/>
          <w:szCs w:val="18"/>
        </w:rPr>
      </w:pPr>
      <w:r w:rsidRPr="008E01D6">
        <w:rPr>
          <w:rFonts w:ascii="Arial" w:hAnsi="Arial" w:cs="Arial"/>
          <w:b/>
          <w:bCs/>
          <w:sz w:val="18"/>
          <w:szCs w:val="18"/>
        </w:rPr>
        <w:t xml:space="preserve">Armstrong Engineered Wood Flooring: Non-Domestic Production </w:t>
      </w:r>
    </w:p>
    <w:p w:rsidR="00263528" w:rsidRPr="008E01D6" w:rsidRDefault="00263528" w:rsidP="00C30B2E">
      <w:pPr>
        <w:pStyle w:val="Default"/>
        <w:numPr>
          <w:ilvl w:val="0"/>
          <w:numId w:val="1"/>
        </w:numPr>
        <w:rPr>
          <w:rFonts w:ascii="Arial" w:hAnsi="Arial" w:cs="Arial"/>
          <w:sz w:val="18"/>
          <w:szCs w:val="18"/>
        </w:rPr>
      </w:pPr>
      <w:r w:rsidRPr="008E01D6">
        <w:rPr>
          <w:rFonts w:ascii="Arial" w:hAnsi="Arial" w:cs="Arial"/>
          <w:sz w:val="18"/>
          <w:szCs w:val="18"/>
        </w:rPr>
        <w:t xml:space="preserve">All imported Armstrong </w:t>
      </w:r>
      <w:r w:rsidR="00B60D8A" w:rsidRPr="009B4506">
        <w:rPr>
          <w:rFonts w:ascii="Arial" w:hAnsi="Arial" w:cs="Arial"/>
          <w:color w:val="auto"/>
          <w:sz w:val="18"/>
          <w:szCs w:val="18"/>
        </w:rPr>
        <w:t>and Bruce branded</w:t>
      </w:r>
      <w:r w:rsidR="00B60D8A">
        <w:rPr>
          <w:rFonts w:ascii="Arial" w:hAnsi="Arial" w:cs="Arial"/>
          <w:sz w:val="18"/>
          <w:szCs w:val="18"/>
        </w:rPr>
        <w:t xml:space="preserve"> </w:t>
      </w:r>
      <w:r w:rsidRPr="008E01D6">
        <w:rPr>
          <w:rFonts w:ascii="Arial" w:hAnsi="Arial" w:cs="Arial"/>
          <w:sz w:val="18"/>
          <w:szCs w:val="18"/>
        </w:rPr>
        <w:t>engineered wood flooring products meet the CARB Phase II emissions limits for HWPW</w:t>
      </w:r>
      <w:r w:rsidR="00A92705">
        <w:rPr>
          <w:rFonts w:ascii="Arial" w:hAnsi="Arial" w:cs="Arial"/>
          <w:sz w:val="18"/>
          <w:szCs w:val="18"/>
        </w:rPr>
        <w:t xml:space="preserve"> which requires p</w:t>
      </w:r>
      <w:r w:rsidRPr="008E01D6">
        <w:rPr>
          <w:rFonts w:ascii="Arial" w:hAnsi="Arial" w:cs="Arial"/>
          <w:sz w:val="18"/>
          <w:szCs w:val="18"/>
        </w:rPr>
        <w:t xml:space="preserve">anel emissions </w:t>
      </w:r>
      <w:r w:rsidR="00A92705">
        <w:rPr>
          <w:rFonts w:ascii="Arial" w:hAnsi="Arial" w:cs="Arial"/>
          <w:sz w:val="18"/>
          <w:szCs w:val="18"/>
        </w:rPr>
        <w:t>of</w:t>
      </w:r>
      <w:r w:rsidRPr="008E01D6">
        <w:rPr>
          <w:rFonts w:ascii="Arial" w:hAnsi="Arial" w:cs="Arial"/>
          <w:sz w:val="18"/>
          <w:szCs w:val="18"/>
        </w:rPr>
        <w:t xml:space="preserve"> &lt;0.05 ppm when tested in accordance with the ASTM E1333-96 test method. These facilities purchase their HWPW and are therefore regulated as a fabricator under the regulation. All HWPW suppliers to Armstrong are certified by a Third Party Certifier approved by California Air Resources Board</w:t>
      </w:r>
      <w:r w:rsidR="00A92705" w:rsidRPr="00A92705">
        <w:rPr>
          <w:rFonts w:ascii="Arial" w:hAnsi="Arial" w:cs="Arial"/>
          <w:sz w:val="18"/>
          <w:szCs w:val="18"/>
        </w:rPr>
        <w:t xml:space="preserve"> </w:t>
      </w:r>
      <w:r w:rsidR="00A92705">
        <w:rPr>
          <w:rFonts w:ascii="Arial" w:hAnsi="Arial" w:cs="Arial"/>
          <w:sz w:val="18"/>
          <w:szCs w:val="18"/>
        </w:rPr>
        <w:t>to ensure compliance with CARB Phase II</w:t>
      </w:r>
      <w:r w:rsidRPr="008E01D6">
        <w:rPr>
          <w:rFonts w:ascii="Arial" w:hAnsi="Arial" w:cs="Arial"/>
          <w:sz w:val="18"/>
          <w:szCs w:val="18"/>
        </w:rPr>
        <w:t xml:space="preserve">. </w:t>
      </w:r>
    </w:p>
    <w:p w:rsidR="00263528" w:rsidRPr="008E01D6" w:rsidRDefault="00263528" w:rsidP="00263528">
      <w:pPr>
        <w:pStyle w:val="Default"/>
        <w:rPr>
          <w:rFonts w:ascii="Arial" w:hAnsi="Arial" w:cs="Arial"/>
          <w:sz w:val="18"/>
          <w:szCs w:val="18"/>
        </w:rPr>
      </w:pPr>
    </w:p>
    <w:p w:rsidR="00263528" w:rsidRPr="008E01D6" w:rsidRDefault="00263528" w:rsidP="00263528">
      <w:pPr>
        <w:pStyle w:val="Default"/>
        <w:rPr>
          <w:rFonts w:ascii="Arial" w:hAnsi="Arial" w:cs="Arial"/>
          <w:sz w:val="18"/>
          <w:szCs w:val="18"/>
        </w:rPr>
      </w:pPr>
      <w:r w:rsidRPr="008E01D6">
        <w:rPr>
          <w:rFonts w:ascii="Arial" w:hAnsi="Arial" w:cs="Arial"/>
          <w:b/>
          <w:bCs/>
          <w:sz w:val="18"/>
          <w:szCs w:val="18"/>
        </w:rPr>
        <w:t xml:space="preserve">Armstrong Laminate Flooring </w:t>
      </w:r>
    </w:p>
    <w:p w:rsidR="00263528" w:rsidRPr="00C30B2E" w:rsidRDefault="00263528" w:rsidP="00C30B2E">
      <w:pPr>
        <w:pStyle w:val="Default"/>
        <w:numPr>
          <w:ilvl w:val="0"/>
          <w:numId w:val="1"/>
        </w:numPr>
        <w:rPr>
          <w:rFonts w:ascii="Arial" w:hAnsi="Arial" w:cs="Arial"/>
          <w:sz w:val="18"/>
          <w:szCs w:val="18"/>
        </w:rPr>
      </w:pPr>
      <w:r w:rsidRPr="008E01D6">
        <w:rPr>
          <w:rFonts w:ascii="Arial" w:hAnsi="Arial" w:cs="Arial"/>
          <w:sz w:val="18"/>
          <w:szCs w:val="18"/>
        </w:rPr>
        <w:t xml:space="preserve">All Armstrong </w:t>
      </w:r>
      <w:r w:rsidR="00B60D8A" w:rsidRPr="009B4506">
        <w:rPr>
          <w:rFonts w:ascii="Arial" w:hAnsi="Arial" w:cs="Arial"/>
          <w:color w:val="auto"/>
          <w:sz w:val="18"/>
          <w:szCs w:val="18"/>
        </w:rPr>
        <w:t>and Bruce branded</w:t>
      </w:r>
      <w:r w:rsidR="00B60D8A">
        <w:rPr>
          <w:rFonts w:ascii="Arial" w:hAnsi="Arial" w:cs="Arial"/>
          <w:sz w:val="18"/>
          <w:szCs w:val="18"/>
        </w:rPr>
        <w:t xml:space="preserve"> </w:t>
      </w:r>
      <w:r w:rsidRPr="008E01D6">
        <w:rPr>
          <w:rFonts w:ascii="Arial" w:hAnsi="Arial" w:cs="Arial"/>
          <w:sz w:val="18"/>
          <w:szCs w:val="18"/>
        </w:rPr>
        <w:t>laminate flooring products meet the CARB Phase II emissions limits for MDF</w:t>
      </w:r>
      <w:r w:rsidR="00A92705">
        <w:rPr>
          <w:rFonts w:ascii="Arial" w:hAnsi="Arial" w:cs="Arial"/>
          <w:sz w:val="18"/>
          <w:szCs w:val="18"/>
        </w:rPr>
        <w:t xml:space="preserve"> which requires p</w:t>
      </w:r>
      <w:r w:rsidRPr="008E01D6">
        <w:rPr>
          <w:rFonts w:ascii="Arial" w:hAnsi="Arial" w:cs="Arial"/>
          <w:sz w:val="18"/>
          <w:szCs w:val="18"/>
        </w:rPr>
        <w:t xml:space="preserve">anel emissions </w:t>
      </w:r>
      <w:r w:rsidR="00A92705">
        <w:rPr>
          <w:rFonts w:ascii="Arial" w:hAnsi="Arial" w:cs="Arial"/>
          <w:sz w:val="18"/>
          <w:szCs w:val="18"/>
        </w:rPr>
        <w:t>of</w:t>
      </w:r>
      <w:r w:rsidRPr="008E01D6">
        <w:rPr>
          <w:rFonts w:ascii="Arial" w:hAnsi="Arial" w:cs="Arial"/>
          <w:sz w:val="18"/>
          <w:szCs w:val="18"/>
        </w:rPr>
        <w:t xml:space="preserve"> &lt;0.11 ppm when tested in accordance with the ASTM E1333-96 test method. </w:t>
      </w:r>
      <w:r w:rsidR="00C30B2E">
        <w:rPr>
          <w:rFonts w:ascii="Arial" w:hAnsi="Arial" w:cs="Arial"/>
          <w:sz w:val="18"/>
          <w:szCs w:val="18"/>
        </w:rPr>
        <w:t>F</w:t>
      </w:r>
      <w:r w:rsidRPr="00C30B2E">
        <w:rPr>
          <w:rFonts w:ascii="Arial" w:hAnsi="Arial" w:cs="Arial"/>
          <w:sz w:val="18"/>
          <w:szCs w:val="18"/>
        </w:rPr>
        <w:t xml:space="preserve">acilities </w:t>
      </w:r>
      <w:r w:rsidR="00C30B2E">
        <w:rPr>
          <w:rFonts w:ascii="Arial" w:hAnsi="Arial" w:cs="Arial"/>
          <w:sz w:val="18"/>
          <w:szCs w:val="18"/>
        </w:rPr>
        <w:t xml:space="preserve">manufacturing products for Armstrong </w:t>
      </w:r>
      <w:r w:rsidRPr="00C30B2E">
        <w:rPr>
          <w:rFonts w:ascii="Arial" w:hAnsi="Arial" w:cs="Arial"/>
          <w:sz w:val="18"/>
          <w:szCs w:val="18"/>
        </w:rPr>
        <w:t>purchase their MDF and are regulated as fabricators under the CARB regulation. All MDF suppliers to Armstrong are certified by a Third Party Certifier approved by California Air Resources Board</w:t>
      </w:r>
      <w:r w:rsidR="00A92705" w:rsidRPr="00A92705">
        <w:rPr>
          <w:rFonts w:ascii="Arial" w:hAnsi="Arial" w:cs="Arial"/>
          <w:sz w:val="18"/>
          <w:szCs w:val="18"/>
        </w:rPr>
        <w:t xml:space="preserve"> </w:t>
      </w:r>
      <w:r w:rsidR="00A92705">
        <w:rPr>
          <w:rFonts w:ascii="Arial" w:hAnsi="Arial" w:cs="Arial"/>
          <w:sz w:val="18"/>
          <w:szCs w:val="18"/>
        </w:rPr>
        <w:t>to ensure compliance with CARB Phase II</w:t>
      </w:r>
      <w:r w:rsidRPr="00C30B2E">
        <w:rPr>
          <w:rFonts w:ascii="Arial" w:hAnsi="Arial" w:cs="Arial"/>
          <w:sz w:val="18"/>
          <w:szCs w:val="18"/>
        </w:rPr>
        <w:t xml:space="preserve">. </w:t>
      </w:r>
    </w:p>
    <w:p w:rsidR="008E01D6" w:rsidRPr="00C30B2E" w:rsidRDefault="008E01D6" w:rsidP="00C30B2E">
      <w:pPr>
        <w:pStyle w:val="Default"/>
        <w:ind w:left="720"/>
        <w:rPr>
          <w:rFonts w:ascii="Arial" w:hAnsi="Arial" w:cs="Arial"/>
          <w:sz w:val="18"/>
          <w:szCs w:val="18"/>
        </w:rPr>
      </w:pPr>
    </w:p>
    <w:p w:rsidR="00314888" w:rsidRDefault="00263528" w:rsidP="00CF3AD2">
      <w:pPr>
        <w:rPr>
          <w:rFonts w:ascii="Arial" w:hAnsi="Arial" w:cs="Arial"/>
          <w:b/>
          <w:bCs/>
          <w:sz w:val="18"/>
          <w:szCs w:val="18"/>
        </w:rPr>
      </w:pPr>
      <w:r w:rsidRPr="008E01D6">
        <w:rPr>
          <w:rFonts w:ascii="Arial" w:hAnsi="Arial" w:cs="Arial"/>
          <w:b/>
          <w:bCs/>
          <w:sz w:val="18"/>
          <w:szCs w:val="18"/>
        </w:rPr>
        <w:t>Armstrong Solid Wood Products</w:t>
      </w:r>
    </w:p>
    <w:p w:rsidR="00E956B8" w:rsidRPr="00E956B8" w:rsidRDefault="00263528" w:rsidP="00CF3AD2">
      <w:pPr>
        <w:pStyle w:val="Default"/>
        <w:numPr>
          <w:ilvl w:val="0"/>
          <w:numId w:val="1"/>
        </w:numPr>
        <w:tabs>
          <w:tab w:val="left" w:pos="3664"/>
        </w:tabs>
        <w:rPr>
          <w:rFonts w:ascii="Arial" w:hAnsi="Arial" w:cs="Arial"/>
          <w:sz w:val="18"/>
          <w:szCs w:val="18"/>
        </w:rPr>
      </w:pPr>
      <w:r w:rsidRPr="00E956B8">
        <w:rPr>
          <w:rFonts w:ascii="Arial" w:hAnsi="Arial" w:cs="Arial"/>
          <w:sz w:val="18"/>
          <w:szCs w:val="18"/>
        </w:rPr>
        <w:t xml:space="preserve">Armstrong </w:t>
      </w:r>
      <w:r w:rsidR="00B60D8A" w:rsidRPr="009B4506">
        <w:rPr>
          <w:rFonts w:ascii="Arial" w:hAnsi="Arial" w:cs="Arial"/>
          <w:color w:val="auto"/>
          <w:sz w:val="18"/>
          <w:szCs w:val="18"/>
        </w:rPr>
        <w:t xml:space="preserve">and Bruce branded </w:t>
      </w:r>
      <w:r w:rsidRPr="00E956B8">
        <w:rPr>
          <w:rFonts w:ascii="Arial" w:hAnsi="Arial" w:cs="Arial"/>
          <w:sz w:val="18"/>
          <w:szCs w:val="18"/>
        </w:rPr>
        <w:t>solid wood products do not contain formaldehyde-based resins in their construction and are not made from ‘composite wood products’ that are subject to CARB or other specific regulations on product emissions.</w:t>
      </w:r>
      <w:r w:rsidR="00E956B8" w:rsidRPr="00E956B8">
        <w:rPr>
          <w:rFonts w:ascii="Arial" w:hAnsi="Arial" w:cs="Arial"/>
          <w:sz w:val="18"/>
          <w:szCs w:val="18"/>
        </w:rPr>
        <w:tab/>
      </w:r>
      <w:r w:rsidR="00E956B8" w:rsidRPr="00E956B8">
        <w:rPr>
          <w:rFonts w:ascii="Arial" w:hAnsi="Arial" w:cs="Arial"/>
          <w:sz w:val="18"/>
          <w:szCs w:val="18"/>
        </w:rPr>
        <w:tab/>
      </w:r>
    </w:p>
    <w:p w:rsidR="00E956B8" w:rsidRDefault="00F9250A" w:rsidP="00CF3AD2">
      <w:pPr>
        <w:tabs>
          <w:tab w:val="left" w:pos="3664"/>
        </w:tabs>
        <w:rPr>
          <w:rFonts w:ascii="Arial" w:hAnsi="Arial" w:cs="Arial"/>
          <w:sz w:val="18"/>
          <w:szCs w:val="18"/>
        </w:rPr>
      </w:pPr>
      <w:r>
        <w:rPr>
          <w:rFonts w:ascii="Arial" w:hAnsi="Arial" w:cs="Arial"/>
          <w:sz w:val="18"/>
          <w:szCs w:val="18"/>
        </w:rPr>
        <w:tab/>
      </w:r>
      <w:r>
        <w:rPr>
          <w:rFonts w:ascii="Arial" w:hAnsi="Arial" w:cs="Arial"/>
          <w:sz w:val="18"/>
          <w:szCs w:val="18"/>
        </w:rPr>
        <w:tab/>
        <w:t>Respectfully,</w:t>
      </w:r>
    </w:p>
    <w:p w:rsidR="00E956B8" w:rsidRDefault="00F9250A" w:rsidP="00CF3AD2">
      <w:pPr>
        <w:tabs>
          <w:tab w:val="left" w:pos="3664"/>
        </w:tabs>
        <w:rPr>
          <w:rFonts w:ascii="Arial" w:hAnsi="Arial" w:cs="Arial"/>
          <w:sz w:val="18"/>
          <w:szCs w:val="18"/>
        </w:rPr>
      </w:pPr>
      <w:r>
        <w:rPr>
          <w:rFonts w:ascii="Arial" w:hAnsi="Arial" w:cs="Arial"/>
          <w:noProof/>
          <w:sz w:val="18"/>
          <w:szCs w:val="18"/>
        </w:rPr>
        <w:tab/>
        <w:t xml:space="preserve">       </w:t>
      </w:r>
      <w:r>
        <w:rPr>
          <w:rFonts w:ascii="Arial" w:hAnsi="Arial" w:cs="Arial"/>
          <w:noProof/>
          <w:sz w:val="18"/>
          <w:szCs w:val="18"/>
        </w:rPr>
        <w:drawing>
          <wp:inline distT="0" distB="0" distL="0" distR="0">
            <wp:extent cx="1099052" cy="687739"/>
            <wp:effectExtent l="19050" t="0" r="5848"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99004" cy="687709"/>
                    </a:xfrm>
                    <a:prstGeom prst="rect">
                      <a:avLst/>
                    </a:prstGeom>
                    <a:noFill/>
                    <a:ln w="9525">
                      <a:noFill/>
                      <a:miter lim="800000"/>
                      <a:headEnd/>
                      <a:tailEnd/>
                    </a:ln>
                  </pic:spPr>
                </pic:pic>
              </a:graphicData>
            </a:graphic>
          </wp:inline>
        </w:drawing>
      </w:r>
      <w:r w:rsidR="00E956B8">
        <w:rPr>
          <w:rFonts w:ascii="Arial" w:hAnsi="Arial" w:cs="Arial"/>
          <w:noProof/>
          <w:sz w:val="18"/>
          <w:szCs w:val="18"/>
        </w:rPr>
        <w:t xml:space="preserve">    </w:t>
      </w:r>
    </w:p>
    <w:p w:rsidR="00E956B8" w:rsidRDefault="00E956B8" w:rsidP="00CF3AD2">
      <w:pPr>
        <w:tabs>
          <w:tab w:val="left" w:pos="3664"/>
        </w:tabs>
        <w:rPr>
          <w:rFonts w:ascii="Arial" w:hAnsi="Arial" w:cs="Arial"/>
          <w:sz w:val="18"/>
          <w:szCs w:val="18"/>
        </w:rPr>
      </w:pPr>
      <w:r>
        <w:rPr>
          <w:rFonts w:ascii="Arial" w:hAnsi="Arial" w:cs="Arial"/>
          <w:sz w:val="18"/>
          <w:szCs w:val="18"/>
        </w:rPr>
        <w:tab/>
      </w:r>
      <w:r>
        <w:rPr>
          <w:rFonts w:ascii="Arial" w:hAnsi="Arial" w:cs="Arial"/>
          <w:sz w:val="18"/>
          <w:szCs w:val="18"/>
        </w:rPr>
        <w:tab/>
        <w:t>Joseph N. Bondi</w:t>
      </w:r>
    </w:p>
    <w:p w:rsidR="00E956B8" w:rsidRDefault="00E956B8" w:rsidP="00E956B8">
      <w:pPr>
        <w:tabs>
          <w:tab w:val="left" w:pos="3664"/>
        </w:tabs>
        <w:ind w:right="-627"/>
        <w:rPr>
          <w:rFonts w:ascii="Arial" w:hAnsi="Arial" w:cs="Arial"/>
          <w:sz w:val="18"/>
          <w:szCs w:val="18"/>
        </w:rPr>
      </w:pPr>
      <w:r>
        <w:rPr>
          <w:rFonts w:ascii="Arial" w:hAnsi="Arial" w:cs="Arial"/>
          <w:sz w:val="18"/>
          <w:szCs w:val="18"/>
        </w:rPr>
        <w:tab/>
      </w:r>
      <w:r>
        <w:rPr>
          <w:rFonts w:ascii="Arial" w:hAnsi="Arial" w:cs="Arial"/>
          <w:sz w:val="18"/>
          <w:szCs w:val="18"/>
        </w:rPr>
        <w:tab/>
        <w:t>Vice President, Armstrong Floor Products NA Residential</w:t>
      </w:r>
    </w:p>
    <w:sectPr w:rsidR="00E956B8" w:rsidSect="00E956B8">
      <w:headerReference w:type="default" r:id="rId9"/>
      <w:footerReference w:type="default" r:id="rId10"/>
      <w:pgSz w:w="12240" w:h="15840"/>
      <w:pgMar w:top="1440" w:right="1797" w:bottom="720" w:left="1350" w:header="2381"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5F6" w:rsidRDefault="003D55F6" w:rsidP="00BB7AA8">
      <w:r>
        <w:separator/>
      </w:r>
    </w:p>
  </w:endnote>
  <w:endnote w:type="continuationSeparator" w:id="0">
    <w:p w:rsidR="003D55F6" w:rsidRDefault="003D55F6" w:rsidP="00BB7A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5F6" w:rsidRPr="00BB4E07" w:rsidRDefault="003D55F6" w:rsidP="00CF001B">
    <w:pPr>
      <w:pStyle w:val="Footer"/>
      <w:rPr>
        <w:rFonts w:ascii="Arial" w:hAnsi="Arial" w:cs="Arial"/>
        <w:b/>
        <w:color w:val="96989A"/>
        <w:sz w:val="20"/>
        <w:szCs w:val="20"/>
      </w:rPr>
    </w:pPr>
  </w:p>
  <w:p w:rsidR="003D55F6" w:rsidRPr="00BB4E07" w:rsidRDefault="003D55F6" w:rsidP="00CF001B">
    <w:pPr>
      <w:pStyle w:val="Footer"/>
      <w:rPr>
        <w:rFonts w:ascii="Arial" w:hAnsi="Arial" w:cs="Arial"/>
        <w:b/>
        <w:color w:val="96989A"/>
        <w:sz w:val="20"/>
        <w:szCs w:val="20"/>
      </w:rPr>
    </w:pPr>
  </w:p>
  <w:p w:rsidR="003D55F6" w:rsidRPr="00BB4E07" w:rsidRDefault="003D55F6" w:rsidP="00CF001B">
    <w:pPr>
      <w:pStyle w:val="Footer"/>
      <w:rPr>
        <w:rFonts w:ascii="Arial" w:hAnsi="Arial" w:cs="Arial"/>
        <w:b/>
        <w:color w:val="96989A"/>
        <w:sz w:val="20"/>
        <w:szCs w:val="20"/>
      </w:rPr>
    </w:pPr>
  </w:p>
  <w:p w:rsidR="003D55F6" w:rsidRPr="00BB4E07" w:rsidRDefault="003D55F6" w:rsidP="00CF001B">
    <w:pPr>
      <w:pStyle w:val="Footer"/>
      <w:rPr>
        <w:rFonts w:ascii="Arial" w:hAnsi="Arial" w:cs="Arial"/>
        <w:color w:val="96989A"/>
        <w:sz w:val="20"/>
        <w:szCs w:val="20"/>
      </w:rPr>
    </w:pPr>
    <w:r>
      <w:rPr>
        <w:rFonts w:ascii="Arial" w:hAnsi="Arial" w:cs="Arial"/>
        <w:noProof/>
        <w:color w:val="371D88"/>
        <w:sz w:val="20"/>
        <w:szCs w:val="20"/>
      </w:rPr>
      <w:drawing>
        <wp:anchor distT="0" distB="0" distL="114300" distR="114300" simplePos="0" relativeHeight="251662336" behindDoc="0" locked="0" layoutInCell="1" allowOverlap="1">
          <wp:simplePos x="0" y="0"/>
          <wp:positionH relativeFrom="column">
            <wp:posOffset>4493895</wp:posOffset>
          </wp:positionH>
          <wp:positionV relativeFrom="paragraph">
            <wp:posOffset>129540</wp:posOffset>
          </wp:positionV>
          <wp:extent cx="1703070" cy="1701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_Tag_Morado_Eng.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03070" cy="170180"/>
                  </a:xfrm>
                  <a:prstGeom prst="rect">
                    <a:avLst/>
                  </a:prstGeom>
                </pic:spPr>
              </pic:pic>
            </a:graphicData>
          </a:graphic>
        </wp:anchor>
      </w:drawing>
    </w:r>
    <w:r w:rsidRPr="00BB4E07">
      <w:rPr>
        <w:rFonts w:ascii="Arial" w:hAnsi="Arial" w:cs="Arial"/>
        <w:b/>
        <w:color w:val="96989A"/>
        <w:sz w:val="20"/>
        <w:szCs w:val="20"/>
      </w:rPr>
      <w:t>Armstrong World Industries</w:t>
    </w:r>
    <w:r w:rsidRPr="00BB4E07">
      <w:rPr>
        <w:rFonts w:ascii="Arial" w:hAnsi="Arial" w:cs="Arial"/>
        <w:b/>
        <w:color w:val="96989A"/>
        <w:sz w:val="20"/>
        <w:szCs w:val="20"/>
      </w:rPr>
      <w:br/>
    </w:r>
    <w:r w:rsidRPr="00BB4E07">
      <w:rPr>
        <w:rFonts w:ascii="Arial" w:hAnsi="Arial" w:cs="Arial"/>
        <w:color w:val="96989A"/>
        <w:sz w:val="20"/>
        <w:szCs w:val="20"/>
      </w:rPr>
      <w:t>2500 Columbia Avenue, Lancaster, PA 17603</w:t>
    </w:r>
  </w:p>
  <w:p w:rsidR="003D55F6" w:rsidRPr="00BB4E07" w:rsidRDefault="003D55F6" w:rsidP="00425E1D">
    <w:pPr>
      <w:pStyle w:val="Footer"/>
      <w:ind w:right="-475"/>
      <w:rPr>
        <w:rFonts w:ascii="Arial" w:hAnsi="Arial" w:cs="Arial"/>
        <w:color w:val="96989A"/>
        <w:sz w:val="20"/>
        <w:szCs w:val="20"/>
      </w:rPr>
    </w:pPr>
  </w:p>
  <w:p w:rsidR="003D55F6" w:rsidRPr="00BB4E07" w:rsidRDefault="003D55F6" w:rsidP="00CF001B">
    <w:pPr>
      <w:pStyle w:val="Footer"/>
      <w:rPr>
        <w:rFonts w:ascii="Arial" w:hAnsi="Arial" w:cs="Arial"/>
        <w:color w:val="371D88"/>
        <w:sz w:val="20"/>
        <w:szCs w:val="20"/>
      </w:rPr>
    </w:pPr>
    <w:r w:rsidRPr="00BB4E07">
      <w:rPr>
        <w:rFonts w:ascii="Arial" w:hAnsi="Arial" w:cs="Arial"/>
        <w:color w:val="96989A"/>
        <w:sz w:val="20"/>
        <w:szCs w:val="20"/>
      </w:rPr>
      <w:t>717</w:t>
    </w:r>
    <w:r>
      <w:rPr>
        <w:rFonts w:ascii="Arial" w:hAnsi="Arial" w:cs="Arial"/>
        <w:color w:val="96989A"/>
        <w:sz w:val="20"/>
        <w:szCs w:val="20"/>
      </w:rPr>
      <w:t>.</w:t>
    </w:r>
    <w:r w:rsidRPr="00BB4E07">
      <w:rPr>
        <w:rFonts w:ascii="Arial" w:hAnsi="Arial" w:cs="Arial"/>
        <w:color w:val="96989A"/>
        <w:sz w:val="20"/>
        <w:szCs w:val="20"/>
      </w:rPr>
      <w:t>397</w:t>
    </w:r>
    <w:r>
      <w:rPr>
        <w:rFonts w:ascii="Arial" w:hAnsi="Arial" w:cs="Arial"/>
        <w:color w:val="96989A"/>
        <w:sz w:val="20"/>
        <w:szCs w:val="20"/>
      </w:rPr>
      <w:t>.</w:t>
    </w:r>
    <w:r w:rsidRPr="00BB4E07">
      <w:rPr>
        <w:rFonts w:ascii="Arial" w:hAnsi="Arial" w:cs="Arial"/>
        <w:color w:val="96989A"/>
        <w:sz w:val="20"/>
        <w:szCs w:val="20"/>
      </w:rPr>
      <w:t xml:space="preserve">0611 | </w:t>
    </w:r>
    <w:r w:rsidRPr="00BB4E07">
      <w:rPr>
        <w:rFonts w:ascii="Arial" w:hAnsi="Arial" w:cs="Arial"/>
        <w:b/>
        <w:color w:val="371D88"/>
        <w:sz w:val="20"/>
        <w:szCs w:val="20"/>
      </w:rPr>
      <w:t>www.armstrong.com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5F6" w:rsidRDefault="003D55F6" w:rsidP="00BB7AA8">
      <w:r>
        <w:separator/>
      </w:r>
    </w:p>
  </w:footnote>
  <w:footnote w:type="continuationSeparator" w:id="0">
    <w:p w:rsidR="003D55F6" w:rsidRDefault="003D55F6" w:rsidP="00BB7A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5F6" w:rsidRPr="00BB4E07" w:rsidRDefault="003D55F6" w:rsidP="003C3187">
    <w:pPr>
      <w:pStyle w:val="Header"/>
      <w:ind w:right="-614"/>
    </w:pPr>
    <w:r>
      <w:rPr>
        <w:rFonts w:hint="eastAsia"/>
        <w:noProof/>
      </w:rPr>
      <w:drawing>
        <wp:anchor distT="0" distB="0" distL="114300" distR="114300" simplePos="0" relativeHeight="251659261" behindDoc="0" locked="0" layoutInCell="1" allowOverlap="1">
          <wp:simplePos x="0" y="0"/>
          <wp:positionH relativeFrom="column">
            <wp:posOffset>-861060</wp:posOffset>
          </wp:positionH>
          <wp:positionV relativeFrom="paragraph">
            <wp:posOffset>-1179537</wp:posOffset>
          </wp:positionV>
          <wp:extent cx="7153186" cy="8991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strong-onRt-Header®.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53186" cy="89916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B6208"/>
    <w:multiLevelType w:val="hybridMultilevel"/>
    <w:tmpl w:val="50727424"/>
    <w:lvl w:ilvl="0" w:tplc="7348177C">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6B1F63"/>
    <w:multiLevelType w:val="hybridMultilevel"/>
    <w:tmpl w:val="466E5138"/>
    <w:lvl w:ilvl="0" w:tplc="7348177C">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
  <w:rsids>
    <w:rsidRoot w:val="00BB7AA8"/>
    <w:rsid w:val="00001E0F"/>
    <w:rsid w:val="000228BB"/>
    <w:rsid w:val="000231B3"/>
    <w:rsid w:val="000307D0"/>
    <w:rsid w:val="000B520A"/>
    <w:rsid w:val="00121228"/>
    <w:rsid w:val="00163B89"/>
    <w:rsid w:val="00172BB0"/>
    <w:rsid w:val="001E36CB"/>
    <w:rsid w:val="002036CA"/>
    <w:rsid w:val="00215A76"/>
    <w:rsid w:val="00263528"/>
    <w:rsid w:val="002A675B"/>
    <w:rsid w:val="002B1188"/>
    <w:rsid w:val="002F45AD"/>
    <w:rsid w:val="00314888"/>
    <w:rsid w:val="00355022"/>
    <w:rsid w:val="003C3187"/>
    <w:rsid w:val="003D55F6"/>
    <w:rsid w:val="003E4546"/>
    <w:rsid w:val="00425E1D"/>
    <w:rsid w:val="004A17CF"/>
    <w:rsid w:val="004F4868"/>
    <w:rsid w:val="00510924"/>
    <w:rsid w:val="005A02BC"/>
    <w:rsid w:val="006417E7"/>
    <w:rsid w:val="0064334F"/>
    <w:rsid w:val="006A6603"/>
    <w:rsid w:val="006C53A2"/>
    <w:rsid w:val="00761725"/>
    <w:rsid w:val="00767574"/>
    <w:rsid w:val="00787F75"/>
    <w:rsid w:val="007A7F8D"/>
    <w:rsid w:val="007E5FBD"/>
    <w:rsid w:val="008358EA"/>
    <w:rsid w:val="00863EC7"/>
    <w:rsid w:val="008B3324"/>
    <w:rsid w:val="008B45BA"/>
    <w:rsid w:val="008E01D6"/>
    <w:rsid w:val="008E2B21"/>
    <w:rsid w:val="00966D2A"/>
    <w:rsid w:val="009B4506"/>
    <w:rsid w:val="00A11C96"/>
    <w:rsid w:val="00A92705"/>
    <w:rsid w:val="00A9478C"/>
    <w:rsid w:val="00B12B8A"/>
    <w:rsid w:val="00B40127"/>
    <w:rsid w:val="00B43E7A"/>
    <w:rsid w:val="00B60D8A"/>
    <w:rsid w:val="00BA796D"/>
    <w:rsid w:val="00BB4E07"/>
    <w:rsid w:val="00BB7AA8"/>
    <w:rsid w:val="00C106FD"/>
    <w:rsid w:val="00C15DE9"/>
    <w:rsid w:val="00C21598"/>
    <w:rsid w:val="00C30B2E"/>
    <w:rsid w:val="00C339F7"/>
    <w:rsid w:val="00C44092"/>
    <w:rsid w:val="00CC65FA"/>
    <w:rsid w:val="00CF001B"/>
    <w:rsid w:val="00CF3AD2"/>
    <w:rsid w:val="00D310A0"/>
    <w:rsid w:val="00D31F1E"/>
    <w:rsid w:val="00D7206C"/>
    <w:rsid w:val="00D97B96"/>
    <w:rsid w:val="00DB1B0A"/>
    <w:rsid w:val="00DE6F92"/>
    <w:rsid w:val="00E02111"/>
    <w:rsid w:val="00E33ADA"/>
    <w:rsid w:val="00E664BE"/>
    <w:rsid w:val="00E72FE7"/>
    <w:rsid w:val="00E80B09"/>
    <w:rsid w:val="00E956B8"/>
    <w:rsid w:val="00EA4E75"/>
    <w:rsid w:val="00EC372D"/>
    <w:rsid w:val="00F9250A"/>
    <w:rsid w:val="00FC4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F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AA8"/>
    <w:pPr>
      <w:tabs>
        <w:tab w:val="center" w:pos="4320"/>
        <w:tab w:val="right" w:pos="8640"/>
      </w:tabs>
    </w:pPr>
  </w:style>
  <w:style w:type="character" w:customStyle="1" w:styleId="HeaderChar">
    <w:name w:val="Header Char"/>
    <w:basedOn w:val="DefaultParagraphFont"/>
    <w:link w:val="Header"/>
    <w:uiPriority w:val="99"/>
    <w:rsid w:val="00BB7AA8"/>
  </w:style>
  <w:style w:type="paragraph" w:styleId="Footer">
    <w:name w:val="footer"/>
    <w:basedOn w:val="Normal"/>
    <w:link w:val="FooterChar"/>
    <w:uiPriority w:val="99"/>
    <w:unhideWhenUsed/>
    <w:rsid w:val="00BB7AA8"/>
    <w:pPr>
      <w:tabs>
        <w:tab w:val="center" w:pos="4320"/>
        <w:tab w:val="right" w:pos="8640"/>
      </w:tabs>
    </w:pPr>
  </w:style>
  <w:style w:type="character" w:customStyle="1" w:styleId="FooterChar">
    <w:name w:val="Footer Char"/>
    <w:basedOn w:val="DefaultParagraphFont"/>
    <w:link w:val="Footer"/>
    <w:uiPriority w:val="99"/>
    <w:rsid w:val="00BB7AA8"/>
  </w:style>
  <w:style w:type="paragraph" w:styleId="BalloonText">
    <w:name w:val="Balloon Text"/>
    <w:basedOn w:val="Normal"/>
    <w:link w:val="BalloonTextChar"/>
    <w:uiPriority w:val="99"/>
    <w:semiHidden/>
    <w:unhideWhenUsed/>
    <w:rsid w:val="00BB7A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AA8"/>
    <w:rPr>
      <w:rFonts w:ascii="Lucida Grande" w:hAnsi="Lucida Grande" w:cs="Lucida Grande"/>
      <w:sz w:val="18"/>
      <w:szCs w:val="18"/>
    </w:rPr>
  </w:style>
  <w:style w:type="paragraph" w:customStyle="1" w:styleId="Default">
    <w:name w:val="Default"/>
    <w:rsid w:val="00263528"/>
    <w:pPr>
      <w:autoSpaceDE w:val="0"/>
      <w:autoSpaceDN w:val="0"/>
      <w:adjustRightInd w:val="0"/>
    </w:pPr>
    <w:rPr>
      <w:rFonts w:ascii="Gill Sans MT" w:hAnsi="Gill Sans MT" w:cs="Gill Sans MT"/>
      <w:color w:val="000000"/>
    </w:rPr>
  </w:style>
  <w:style w:type="paragraph" w:styleId="ListParagraph">
    <w:name w:val="List Paragraph"/>
    <w:basedOn w:val="Normal"/>
    <w:uiPriority w:val="34"/>
    <w:qFormat/>
    <w:rsid w:val="00DE6F92"/>
    <w:pPr>
      <w:ind w:left="720"/>
    </w:pPr>
    <w:rPr>
      <w:rFonts w:ascii="Times New Roman" w:eastAsiaTheme="minorHAns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AA8"/>
    <w:pPr>
      <w:tabs>
        <w:tab w:val="center" w:pos="4320"/>
        <w:tab w:val="right" w:pos="8640"/>
      </w:tabs>
    </w:pPr>
  </w:style>
  <w:style w:type="character" w:customStyle="1" w:styleId="HeaderChar">
    <w:name w:val="Header Char"/>
    <w:basedOn w:val="DefaultParagraphFont"/>
    <w:link w:val="Header"/>
    <w:uiPriority w:val="99"/>
    <w:rsid w:val="00BB7AA8"/>
  </w:style>
  <w:style w:type="paragraph" w:styleId="Footer">
    <w:name w:val="footer"/>
    <w:basedOn w:val="Normal"/>
    <w:link w:val="FooterChar"/>
    <w:uiPriority w:val="99"/>
    <w:unhideWhenUsed/>
    <w:rsid w:val="00BB7AA8"/>
    <w:pPr>
      <w:tabs>
        <w:tab w:val="center" w:pos="4320"/>
        <w:tab w:val="right" w:pos="8640"/>
      </w:tabs>
    </w:pPr>
  </w:style>
  <w:style w:type="character" w:customStyle="1" w:styleId="FooterChar">
    <w:name w:val="Footer Char"/>
    <w:basedOn w:val="DefaultParagraphFont"/>
    <w:link w:val="Footer"/>
    <w:uiPriority w:val="99"/>
    <w:rsid w:val="00BB7AA8"/>
  </w:style>
  <w:style w:type="paragraph" w:styleId="BalloonText">
    <w:name w:val="Balloon Text"/>
    <w:basedOn w:val="Normal"/>
    <w:link w:val="BalloonTextChar"/>
    <w:uiPriority w:val="99"/>
    <w:semiHidden/>
    <w:unhideWhenUsed/>
    <w:rsid w:val="00BB7A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AA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476729471">
      <w:bodyDiv w:val="1"/>
      <w:marLeft w:val="0"/>
      <w:marRight w:val="0"/>
      <w:marTop w:val="0"/>
      <w:marBottom w:val="0"/>
      <w:divBdr>
        <w:top w:val="none" w:sz="0" w:space="0" w:color="auto"/>
        <w:left w:val="none" w:sz="0" w:space="0" w:color="auto"/>
        <w:bottom w:val="none" w:sz="0" w:space="0" w:color="auto"/>
        <w:right w:val="none" w:sz="0" w:space="0" w:color="auto"/>
      </w:divBdr>
    </w:div>
    <w:div w:id="2103607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2F02C-3916-4ED1-AFEB-23957234C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Armstrong World Industries, Inc.</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Swift</dc:creator>
  <cp:lastModifiedBy>jljohns1</cp:lastModifiedBy>
  <cp:revision>3</cp:revision>
  <cp:lastPrinted>2015-03-02T23:05:00Z</cp:lastPrinted>
  <dcterms:created xsi:type="dcterms:W3CDTF">2015-05-01T20:31:00Z</dcterms:created>
  <dcterms:modified xsi:type="dcterms:W3CDTF">2015-05-01T20:33:00Z</dcterms:modified>
</cp:coreProperties>
</file>